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0653F6" w:rsidP="005C677A">
      <w:pPr>
        <w:jc w:val="center"/>
        <w:rPr>
          <w:b/>
          <w:sz w:val="28"/>
          <w:szCs w:val="28"/>
          <w:lang w:eastAsia="ru-RU"/>
        </w:rPr>
      </w:pPr>
      <w:r w:rsidRPr="002C7F27">
        <w:rPr>
          <w:b/>
          <w:color w:val="000000"/>
          <w:kern w:val="2"/>
          <w:sz w:val="28"/>
          <w:szCs w:val="28"/>
          <w:lang w:eastAsia="ru-RU"/>
        </w:rPr>
        <w:t>«</w:t>
      </w:r>
      <w:r w:rsidRPr="002C7F27">
        <w:rPr>
          <w:b/>
          <w:kern w:val="2"/>
          <w:sz w:val="28"/>
          <w:szCs w:val="28"/>
          <w:lang w:eastAsia="ru-RU"/>
        </w:rPr>
        <w:t>Развитие жилищно-коммунальной инфраструктуры</w:t>
      </w:r>
      <w:r>
        <w:rPr>
          <w:b/>
          <w:kern w:val="2"/>
          <w:sz w:val="28"/>
          <w:szCs w:val="28"/>
          <w:lang w:eastAsia="ru-RU"/>
        </w:rPr>
        <w:t>»</w:t>
      </w:r>
      <w:r w:rsidRPr="002C7F27">
        <w:rPr>
          <w:b/>
          <w:kern w:val="2"/>
          <w:sz w:val="28"/>
          <w:szCs w:val="28"/>
          <w:lang w:eastAsia="ru-RU"/>
        </w:rPr>
        <w:t xml:space="preserve"> </w:t>
      </w:r>
      <w:r w:rsidRPr="002C7F27">
        <w:rPr>
          <w:b/>
          <w:color w:val="000000"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9909F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850409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)+(0,3*</w:t>
      </w:r>
      <w:r w:rsidR="00850409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9909FA">
        <w:rPr>
          <w:bCs/>
          <w:sz w:val="28"/>
          <w:szCs w:val="28"/>
        </w:rPr>
        <w:t>0</w:t>
      </w:r>
      <w:r w:rsidR="00734E0A">
        <w:rPr>
          <w:bCs/>
          <w:sz w:val="28"/>
          <w:szCs w:val="28"/>
        </w:rPr>
        <w:t>+</w:t>
      </w:r>
      <w:r w:rsidR="00850409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850409">
        <w:rPr>
          <w:bCs/>
          <w:sz w:val="28"/>
          <w:szCs w:val="28"/>
        </w:rPr>
        <w:t>9,0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85040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850409">
        <w:rPr>
          <w:bCs/>
          <w:sz w:val="28"/>
          <w:szCs w:val="28"/>
        </w:rPr>
        <w:t>9,0</w:t>
      </w:r>
      <w:r w:rsidR="009909FA">
        <w:rPr>
          <w:bCs/>
          <w:sz w:val="28"/>
          <w:szCs w:val="28"/>
        </w:rPr>
        <w:t xml:space="preserve"> </w:t>
      </w:r>
      <w:r w:rsidR="00850409">
        <w:rPr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71E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EE7D8E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CA3F4E" w:rsidRDefault="00CA3F4E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A3F4E" w:rsidRDefault="00CA3F4E" w:rsidP="005C677A">
      <w:pPr>
        <w:autoSpaceDE w:val="0"/>
        <w:jc w:val="center"/>
        <w:rPr>
          <w:bCs/>
          <w:sz w:val="28"/>
          <w:szCs w:val="28"/>
        </w:rPr>
        <w:sectPr w:rsidR="00CA3F4E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/>
      </w:tblPr>
      <w:tblGrid>
        <w:gridCol w:w="760"/>
        <w:gridCol w:w="1531"/>
        <w:gridCol w:w="418"/>
        <w:gridCol w:w="544"/>
        <w:gridCol w:w="387"/>
        <w:gridCol w:w="477"/>
        <w:gridCol w:w="567"/>
        <w:gridCol w:w="567"/>
        <w:gridCol w:w="580"/>
        <w:gridCol w:w="412"/>
        <w:gridCol w:w="516"/>
        <w:gridCol w:w="48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559"/>
        <w:gridCol w:w="709"/>
        <w:gridCol w:w="567"/>
        <w:gridCol w:w="992"/>
      </w:tblGrid>
      <w:tr w:rsidR="00CA3F4E" w:rsidRPr="00CA3F4E" w:rsidTr="00CA3F4E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F4E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CA3F4E" w:rsidRPr="00CA3F4E" w:rsidTr="00CA3F4E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A3F4E" w:rsidRPr="00CA3F4E" w:rsidTr="00CA3F4E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A3F4E">
              <w:rPr>
                <w:b/>
                <w:bCs/>
                <w:color w:val="000000"/>
                <w:sz w:val="28"/>
                <w:szCs w:val="28"/>
                <w:lang w:eastAsia="ru-RU"/>
              </w:rPr>
              <w:t>Финансовый</w:t>
            </w:r>
            <w:proofErr w:type="gramEnd"/>
            <w:r w:rsidRPr="00CA3F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отдел администрации Григорьевского сельского поселения</w:t>
            </w:r>
          </w:p>
        </w:tc>
      </w:tr>
      <w:tr w:rsidR="00CA3F4E" w:rsidRPr="00CA3F4E" w:rsidTr="00CA3F4E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A3F4E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CA3F4E" w:rsidRPr="00CA3F4E" w:rsidTr="00CA3F4E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A3F4E" w:rsidRPr="00CA3F4E" w:rsidTr="00CA3F4E">
        <w:trPr>
          <w:trHeight w:val="172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A3F4E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A3F4E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CA3F4E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CA3F4E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CA3F4E" w:rsidRPr="00CA3F4E" w:rsidTr="00CA3F4E">
        <w:trPr>
          <w:trHeight w:val="492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A3F4E" w:rsidRPr="00CA3F4E" w:rsidTr="00CA3F4E">
        <w:trPr>
          <w:trHeight w:val="9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A3F4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A3F4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A3F4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A3F4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A3F4E" w:rsidRPr="00CA3F4E" w:rsidTr="00CA3F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CA3F4E" w:rsidRPr="00CA3F4E" w:rsidTr="00CA3F4E">
        <w:trPr>
          <w:trHeight w:val="720"/>
        </w:trPr>
        <w:tc>
          <w:tcPr>
            <w:tcW w:w="153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Григорьевского сельского поселения Северского района "Развитие жилищно-коммунальной инфраструктуры" на 2015-2017 годы </w:t>
            </w: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на 2015-2017 годы </w:t>
            </w: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на 2015-2017 годы </w:t>
            </w:r>
          </w:p>
        </w:tc>
      </w:tr>
      <w:tr w:rsidR="00CA3F4E" w:rsidRPr="00CA3F4E" w:rsidTr="00CA3F4E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 муниципальной программы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3F4E" w:rsidRPr="00CA3F4E" w:rsidTr="00CA3F4E">
        <w:trPr>
          <w:trHeight w:val="70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Развитие водоснабжения и водоотведения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3F4E" w:rsidRPr="00CA3F4E" w:rsidTr="00CA3F4E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Проведение мероприятий по подготовке к ОЗП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 xml:space="preserve">Протяженность построенных, реконструируемых и отремонтированных  сетей водоснабжения, </w:t>
            </w:r>
            <w:proofErr w:type="gramStart"/>
            <w:r w:rsidRPr="00CA3F4E">
              <w:rPr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CA3F4E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3F4E" w:rsidRPr="00CA3F4E" w:rsidTr="00CA3F4E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 xml:space="preserve">Мероприятия в области коммунального хозяйства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119,6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4E" w:rsidRPr="00CA3F4E" w:rsidRDefault="00CA3F4E" w:rsidP="00CA3F4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 xml:space="preserve">Протяженность построенных, реконструируемых и отремонтированных  сетей водоснабжения, </w:t>
            </w:r>
            <w:proofErr w:type="gramStart"/>
            <w:r w:rsidRPr="00CA3F4E">
              <w:rPr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CA3F4E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3F4E" w:rsidRPr="00CA3F4E" w:rsidTr="00CA3F4E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3F4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3F4E" w:rsidRPr="00CA3F4E" w:rsidTr="00CA3F4E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A3F4E" w:rsidRPr="00CA3F4E" w:rsidTr="00CA3F4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A3F4E" w:rsidRPr="00CA3F4E" w:rsidTr="00CA3F4E">
        <w:trPr>
          <w:trHeight w:val="6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3F4E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A3F4E" w:rsidRPr="00CA3F4E" w:rsidTr="00CA3F4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CA3F4E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A3F4E" w:rsidRPr="00CA3F4E" w:rsidTr="00CA3F4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3F4E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исп</w:t>
            </w:r>
            <w:proofErr w:type="gramStart"/>
            <w:r w:rsidRPr="00CA3F4E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CA3F4E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вятова</w:t>
            </w:r>
            <w:proofErr w:type="spellEnd"/>
            <w:r w:rsidRPr="00CA3F4E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E" w:rsidRPr="00CA3F4E" w:rsidRDefault="00CA3F4E" w:rsidP="00CA3F4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677A" w:rsidRPr="00CA3F4E" w:rsidRDefault="005C677A" w:rsidP="00CA3F4E">
      <w:pPr>
        <w:autoSpaceDE w:val="0"/>
        <w:jc w:val="center"/>
        <w:rPr>
          <w:bCs/>
          <w:sz w:val="18"/>
          <w:szCs w:val="18"/>
        </w:rPr>
      </w:pPr>
    </w:p>
    <w:sectPr w:rsidR="005C677A" w:rsidRPr="00CA3F4E" w:rsidSect="00CA3F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653F6"/>
    <w:rsid w:val="00071E17"/>
    <w:rsid w:val="00107A2E"/>
    <w:rsid w:val="002B2692"/>
    <w:rsid w:val="002E09B0"/>
    <w:rsid w:val="002F5634"/>
    <w:rsid w:val="00320920"/>
    <w:rsid w:val="004F1453"/>
    <w:rsid w:val="005C677A"/>
    <w:rsid w:val="0064275F"/>
    <w:rsid w:val="00734E0A"/>
    <w:rsid w:val="00850409"/>
    <w:rsid w:val="008A235D"/>
    <w:rsid w:val="00926A99"/>
    <w:rsid w:val="009909FA"/>
    <w:rsid w:val="00B04264"/>
    <w:rsid w:val="00B90D06"/>
    <w:rsid w:val="00CA3F4E"/>
    <w:rsid w:val="00EE7D8E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2018-05-15T09:22:00Z</cp:lastPrinted>
  <dcterms:created xsi:type="dcterms:W3CDTF">2018-05-15T13:59:00Z</dcterms:created>
  <dcterms:modified xsi:type="dcterms:W3CDTF">2018-05-15T13:59:00Z</dcterms:modified>
</cp:coreProperties>
</file>